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0D52" w14:textId="1963476A" w:rsidR="00D93D68" w:rsidRDefault="00D93D68" w:rsidP="00D93D68">
      <w:pPr>
        <w:ind w:left="24"/>
        <w:rPr>
          <w:b/>
          <w:bCs/>
        </w:rPr>
      </w:pPr>
      <w:r>
        <w:rPr>
          <w:b/>
          <w:bCs/>
        </w:rPr>
        <w:t>Planning Application 25/03097/PLF</w:t>
      </w:r>
    </w:p>
    <w:p w14:paraId="2C94B55E" w14:textId="77777777" w:rsidR="00D93D68" w:rsidRDefault="00D93D68" w:rsidP="00D93D68">
      <w:pPr>
        <w:ind w:left="24"/>
      </w:pPr>
      <w:r>
        <w:rPr>
          <w:b/>
          <w:bCs/>
        </w:rPr>
        <w:t xml:space="preserve">Proposal: </w:t>
      </w:r>
      <w:r w:rsidRPr="00843936">
        <w:t>Erection of a dwelling and detached double garage a</w:t>
      </w:r>
      <w:r>
        <w:t>n</w:t>
      </w:r>
      <w:r w:rsidRPr="00843936">
        <w:t>d construction of a new vehicular access</w:t>
      </w:r>
    </w:p>
    <w:p w14:paraId="5FFEA1ED" w14:textId="77777777" w:rsidR="00D93D68" w:rsidRPr="001E0BCB" w:rsidRDefault="00D93D68" w:rsidP="00D93D68">
      <w:pPr>
        <w:ind w:left="24"/>
        <w:rPr>
          <w:vertAlign w:val="superscript"/>
        </w:rPr>
      </w:pPr>
      <w:r>
        <w:rPr>
          <w:b/>
          <w:bCs/>
        </w:rPr>
        <w:t>Location:</w:t>
      </w:r>
      <w:r>
        <w:t xml:space="preserve"> Land East of the Old Joiners Shop, Worsendale Road, Bishop Wilton, YO42 1ST</w:t>
      </w:r>
    </w:p>
    <w:p w14:paraId="4696E594" w14:textId="77777777" w:rsidR="00D93D68" w:rsidRDefault="00D93D68" w:rsidP="00D93D68">
      <w:pPr>
        <w:ind w:left="24"/>
      </w:pPr>
      <w:r>
        <w:rPr>
          <w:b/>
          <w:bCs/>
        </w:rPr>
        <w:t>Applicant:</w:t>
      </w:r>
      <w:r>
        <w:t xml:space="preserve"> Halifax Estates</w:t>
      </w:r>
    </w:p>
    <w:p w14:paraId="25F2287F" w14:textId="77777777" w:rsidR="00D93D68" w:rsidRDefault="00D93D68" w:rsidP="00D93D68">
      <w:pPr>
        <w:ind w:left="24"/>
      </w:pPr>
      <w:r>
        <w:rPr>
          <w:b/>
          <w:bCs/>
        </w:rPr>
        <w:t>Application Type:</w:t>
      </w:r>
      <w:r>
        <w:t xml:space="preserve"> Full Planning Permission</w:t>
      </w:r>
    </w:p>
    <w:p w14:paraId="68E1F4C1" w14:textId="77777777" w:rsidR="00D93D68" w:rsidRDefault="00D93D68" w:rsidP="00D93D68">
      <w:pPr>
        <w:ind w:left="24"/>
      </w:pPr>
    </w:p>
    <w:p w14:paraId="690DA36A" w14:textId="622D8815" w:rsidR="00D93D68" w:rsidRPr="0015727D" w:rsidRDefault="00D93D68" w:rsidP="0015727D">
      <w:pPr>
        <w:ind w:left="24"/>
        <w:jc w:val="center"/>
        <w:rPr>
          <w:u w:val="single"/>
        </w:rPr>
      </w:pPr>
      <w:r w:rsidRPr="0015727D">
        <w:rPr>
          <w:u w:val="single"/>
        </w:rPr>
        <w:t>Bishop Wilton Parish Council strongly object to this application and wish it to be heard by committee.</w:t>
      </w:r>
    </w:p>
    <w:p w14:paraId="7CE181E4" w14:textId="77777777" w:rsidR="00D93D68" w:rsidRDefault="00D93D68" w:rsidP="00D93D68">
      <w:pPr>
        <w:ind w:left="24"/>
      </w:pPr>
    </w:p>
    <w:p w14:paraId="4071342C" w14:textId="6044F78A" w:rsidR="00D93D68" w:rsidRDefault="00D93D68" w:rsidP="00D93D68">
      <w:pPr>
        <w:ind w:left="24"/>
      </w:pPr>
      <w:r>
        <w:t>The application is for a substantial</w:t>
      </w:r>
      <w:r w:rsidR="00B735BE">
        <w:t xml:space="preserve"> </w:t>
      </w:r>
      <w:r w:rsidR="00A03B97">
        <w:t>3-4</w:t>
      </w:r>
      <w:r>
        <w:t xml:space="preserve"> bedroomed detached dwelling with a detached double garage, on a narrow plot of land in the </w:t>
      </w:r>
      <w:r w:rsidR="007C6534">
        <w:t>C</w:t>
      </w:r>
      <w:r>
        <w:t xml:space="preserve">onservation </w:t>
      </w:r>
      <w:r w:rsidR="007C6534">
        <w:t>A</w:t>
      </w:r>
      <w:r>
        <w:t xml:space="preserve">rea of Bishop Wilton Village. </w:t>
      </w:r>
      <w:r w:rsidR="00A741BB">
        <w:t xml:space="preserve">The purpose behind </w:t>
      </w:r>
      <w:r w:rsidR="008529EC">
        <w:t>Conservation Area Designation is not to prevent any future change</w:t>
      </w:r>
      <w:r w:rsidR="00B0659E">
        <w:t xml:space="preserve">; rather it is to ensure that whatever change does occur is carefully managed. </w:t>
      </w:r>
      <w:r w:rsidR="00A17254">
        <w:t xml:space="preserve">Changes should be sympathetic to what </w:t>
      </w:r>
      <w:r w:rsidR="0065760E">
        <w:t xml:space="preserve">has been identified as the character and appearance of the area. </w:t>
      </w:r>
      <w:r w:rsidR="0026249D">
        <w:t>The special character</w:t>
      </w:r>
      <w:r w:rsidR="000B17E6">
        <w:t xml:space="preserve"> or appearance of the Conservation Area </w:t>
      </w:r>
      <w:r w:rsidR="00B735BE">
        <w:t xml:space="preserve">of Bishop Wilton </w:t>
      </w:r>
      <w:r w:rsidR="000B17E6">
        <w:t>can be found in part in its lack of intensive development</w:t>
      </w:r>
      <w:r w:rsidR="00045F21">
        <w:t xml:space="preserve">, which has resulted in </w:t>
      </w:r>
      <w:proofErr w:type="gramStart"/>
      <w:r w:rsidR="00045F21">
        <w:t>the majority of</w:t>
      </w:r>
      <w:proofErr w:type="gramEnd"/>
      <w:r w:rsidR="00045F21">
        <w:t xml:space="preserve"> the village’s historic character and appearance being retained </w:t>
      </w:r>
      <w:r w:rsidR="00AB6A04">
        <w:t xml:space="preserve">intact. This application of a substantial size house on a narrow plot between existing properties </w:t>
      </w:r>
      <w:r w:rsidR="00975E29">
        <w:t xml:space="preserve">is detrimental to the character of the Conservation Area. </w:t>
      </w:r>
    </w:p>
    <w:p w14:paraId="73FC3626" w14:textId="77777777" w:rsidR="00D93D68" w:rsidRDefault="00D93D68" w:rsidP="00D93D68">
      <w:pPr>
        <w:ind w:left="24"/>
      </w:pPr>
    </w:p>
    <w:p w14:paraId="43878CBC" w14:textId="58B78DDF" w:rsidR="00D93D68" w:rsidRDefault="00D93D68" w:rsidP="00D93D68">
      <w:pPr>
        <w:ind w:left="24"/>
      </w:pPr>
      <w:r>
        <w:t xml:space="preserve">It is noted that a previous application 21/02973/PLF was refused on the basis that it failed to meet ERLP Policy ENV1 that developments must have regard to the amenity of existing properties, with regards to overshadowing, overlooking and neighbours right to light. </w:t>
      </w:r>
    </w:p>
    <w:p w14:paraId="3919B10C" w14:textId="77777777" w:rsidR="00D93D68" w:rsidRDefault="00D93D68" w:rsidP="00D93D68">
      <w:pPr>
        <w:ind w:left="24"/>
      </w:pPr>
    </w:p>
    <w:p w14:paraId="76207180" w14:textId="269C847B" w:rsidR="00D93D68" w:rsidRDefault="00D93D68" w:rsidP="00D93D68">
      <w:pPr>
        <w:ind w:left="24"/>
      </w:pPr>
      <w:r>
        <w:t>Whilst the plans for the new application ha</w:t>
      </w:r>
      <w:r w:rsidR="00414C57">
        <w:t>ve</w:t>
      </w:r>
      <w:r>
        <w:t xml:space="preserve"> been modified, the proposed dwelling would still overshadow neighbouring properties whose windows face directly toward the proposed build</w:t>
      </w:r>
      <w:r w:rsidR="00414C57">
        <w:t>. One of these properties is single storey and has kitchen, bathroom and a bedroom window within 1 metre of the small boundary hedge. The other neighbouring property is 2 storey and has a conservatory, kitchen and dining room facing the new development. If this application is approved</w:t>
      </w:r>
      <w:r w:rsidR="00E968E0">
        <w:t>,</w:t>
      </w:r>
      <w:r w:rsidR="00414C57">
        <w:t xml:space="preserve"> it will have a direct impact on these existing residencies with overshadowing and loss of light. </w:t>
      </w:r>
    </w:p>
    <w:p w14:paraId="3433A1AE" w14:textId="77777777" w:rsidR="00414C57" w:rsidRDefault="00414C57" w:rsidP="00D93D68">
      <w:pPr>
        <w:ind w:left="24"/>
      </w:pPr>
    </w:p>
    <w:p w14:paraId="77AAB332" w14:textId="4ED94FE9" w:rsidR="00414C57" w:rsidRPr="00843936" w:rsidRDefault="00414C57" w:rsidP="00D93D68">
      <w:pPr>
        <w:ind w:left="24"/>
      </w:pPr>
      <w:r>
        <w:t xml:space="preserve">Existing property owners have a right to light </w:t>
      </w:r>
      <w:r w:rsidRPr="00414C57">
        <w:rPr>
          <w:rFonts w:asciiTheme="minorHAnsi" w:hAnsiTheme="minorHAnsi" w:cstheme="minorHAnsi"/>
          <w:color w:val="0A0A0A"/>
          <w:shd w:val="clear" w:color="auto" w:fill="FFFFFF"/>
        </w:rPr>
        <w:t>which is a legal easement allowing them to receive natural light through defined openings like windows. Th</w:t>
      </w:r>
      <w:r>
        <w:rPr>
          <w:rFonts w:asciiTheme="minorHAnsi" w:hAnsiTheme="minorHAnsi" w:cstheme="minorHAnsi"/>
          <w:color w:val="0A0A0A"/>
          <w:shd w:val="clear" w:color="auto" w:fill="FFFFFF"/>
        </w:rPr>
        <w:t>ese existing properties have enjoyed</w:t>
      </w:r>
      <w:r w:rsidRPr="00414C57">
        <w:rPr>
          <w:rFonts w:asciiTheme="minorHAnsi" w:hAnsiTheme="minorHAnsi" w:cstheme="minorHAnsi"/>
          <w:color w:val="0A0A0A"/>
          <w:shd w:val="clear" w:color="auto" w:fill="FFFFFF"/>
        </w:rPr>
        <w:t xml:space="preserve"> uninterrupted, open, and continuous use, </w:t>
      </w:r>
      <w:r>
        <w:rPr>
          <w:rFonts w:asciiTheme="minorHAnsi" w:hAnsiTheme="minorHAnsi" w:cstheme="minorHAnsi"/>
          <w:color w:val="0A0A0A"/>
          <w:shd w:val="clear" w:color="auto" w:fill="FFFFFF"/>
        </w:rPr>
        <w:t>over the proposed development plot</w:t>
      </w:r>
      <w:r w:rsidR="008A51BA">
        <w:rPr>
          <w:rFonts w:asciiTheme="minorHAnsi" w:hAnsiTheme="minorHAnsi" w:cstheme="minorHAnsi"/>
          <w:color w:val="0A0A0A"/>
          <w:shd w:val="clear" w:color="auto" w:fill="FFFFFF"/>
        </w:rPr>
        <w:t xml:space="preserve">, which has been </w:t>
      </w:r>
      <w:r w:rsidR="00E247B7">
        <w:rPr>
          <w:rFonts w:asciiTheme="minorHAnsi" w:hAnsiTheme="minorHAnsi" w:cstheme="minorHAnsi"/>
          <w:color w:val="0A0A0A"/>
          <w:shd w:val="clear" w:color="auto" w:fill="FFFFFF"/>
        </w:rPr>
        <w:t xml:space="preserve">allotments/veg plots for </w:t>
      </w:r>
      <w:r w:rsidR="000E6B3D">
        <w:rPr>
          <w:rFonts w:asciiTheme="minorHAnsi" w:hAnsiTheme="minorHAnsi" w:cstheme="minorHAnsi"/>
          <w:color w:val="0A0A0A"/>
          <w:shd w:val="clear" w:color="auto" w:fill="FFFFFF"/>
        </w:rPr>
        <w:t xml:space="preserve">well </w:t>
      </w:r>
      <w:proofErr w:type="gramStart"/>
      <w:r w:rsidR="000E6B3D">
        <w:rPr>
          <w:rFonts w:asciiTheme="minorHAnsi" w:hAnsiTheme="minorHAnsi" w:cstheme="minorHAnsi"/>
          <w:color w:val="0A0A0A"/>
          <w:shd w:val="clear" w:color="auto" w:fill="FFFFFF"/>
        </w:rPr>
        <w:t>in excess of</w:t>
      </w:r>
      <w:proofErr w:type="gramEnd"/>
      <w:r w:rsidR="000E6B3D">
        <w:rPr>
          <w:rFonts w:asciiTheme="minorHAnsi" w:hAnsiTheme="minorHAnsi" w:cstheme="minorHAnsi"/>
          <w:color w:val="0A0A0A"/>
          <w:shd w:val="clear" w:color="auto" w:fill="FFFFFF"/>
        </w:rPr>
        <w:t xml:space="preserve"> 25 years and thought to have been part of the main entrance into the Bishops Palace.</w:t>
      </w:r>
      <w:r>
        <w:rPr>
          <w:rFonts w:asciiTheme="minorHAnsi" w:hAnsiTheme="minorHAnsi" w:cstheme="minorHAnsi"/>
          <w:color w:val="0A0A0A"/>
          <w:shd w:val="clear" w:color="auto" w:fill="FFFFFF"/>
        </w:rPr>
        <w:t xml:space="preserve"> </w:t>
      </w:r>
      <w:r w:rsidR="000E6B3D">
        <w:rPr>
          <w:rFonts w:asciiTheme="minorHAnsi" w:hAnsiTheme="minorHAnsi" w:cstheme="minorHAnsi"/>
          <w:color w:val="0A0A0A"/>
          <w:shd w:val="clear" w:color="auto" w:fill="FFFFFF"/>
        </w:rPr>
        <w:t>T</w:t>
      </w:r>
      <w:r>
        <w:rPr>
          <w:rFonts w:asciiTheme="minorHAnsi" w:hAnsiTheme="minorHAnsi" w:cstheme="minorHAnsi"/>
          <w:color w:val="0A0A0A"/>
          <w:shd w:val="clear" w:color="auto" w:fill="FFFFFF"/>
        </w:rPr>
        <w:t xml:space="preserve">his </w:t>
      </w:r>
      <w:r w:rsidR="0015727D">
        <w:rPr>
          <w:rFonts w:asciiTheme="minorHAnsi" w:hAnsiTheme="minorHAnsi" w:cstheme="minorHAnsi"/>
          <w:color w:val="0A0A0A"/>
          <w:shd w:val="clear" w:color="auto" w:fill="FFFFFF"/>
        </w:rPr>
        <w:t xml:space="preserve">proposed </w:t>
      </w:r>
      <w:r w:rsidRPr="00414C57">
        <w:rPr>
          <w:rFonts w:asciiTheme="minorHAnsi" w:hAnsiTheme="minorHAnsi" w:cstheme="minorHAnsi"/>
          <w:color w:val="0A0A0A"/>
          <w:shd w:val="clear" w:color="auto" w:fill="FFFFFF"/>
        </w:rPr>
        <w:t>new development would substantially reduce the light entering the</w:t>
      </w:r>
      <w:r w:rsidR="0015727D">
        <w:rPr>
          <w:rFonts w:asciiTheme="minorHAnsi" w:hAnsiTheme="minorHAnsi" w:cstheme="minorHAnsi"/>
          <w:color w:val="0A0A0A"/>
          <w:shd w:val="clear" w:color="auto" w:fill="FFFFFF"/>
        </w:rPr>
        <w:t>se</w:t>
      </w:r>
      <w:r w:rsidRPr="00414C57">
        <w:rPr>
          <w:rFonts w:asciiTheme="minorHAnsi" w:hAnsiTheme="minorHAnsi" w:cstheme="minorHAnsi"/>
          <w:color w:val="0A0A0A"/>
          <w:shd w:val="clear" w:color="auto" w:fill="FFFFFF"/>
        </w:rPr>
        <w:t xml:space="preserve"> proper</w:t>
      </w:r>
      <w:r w:rsidR="0015727D">
        <w:rPr>
          <w:rFonts w:asciiTheme="minorHAnsi" w:hAnsiTheme="minorHAnsi" w:cstheme="minorHAnsi"/>
          <w:color w:val="0A0A0A"/>
          <w:shd w:val="clear" w:color="auto" w:fill="FFFFFF"/>
        </w:rPr>
        <w:t>ties</w:t>
      </w:r>
      <w:r>
        <w:rPr>
          <w:rFonts w:asciiTheme="minorHAnsi" w:hAnsiTheme="minorHAnsi" w:cstheme="minorHAnsi"/>
          <w:color w:val="0A0A0A"/>
          <w:shd w:val="clear" w:color="auto" w:fill="FFFFFF"/>
        </w:rPr>
        <w:t xml:space="preserve">, and therefore this application should be refused. </w:t>
      </w:r>
    </w:p>
    <w:p w14:paraId="0B1E71B9" w14:textId="56085FC9" w:rsidR="00183DA5" w:rsidRDefault="00183DA5"/>
    <w:sectPr w:rsidR="00183D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68"/>
    <w:rsid w:val="00010511"/>
    <w:rsid w:val="00045F21"/>
    <w:rsid w:val="000B17E6"/>
    <w:rsid w:val="000E3892"/>
    <w:rsid w:val="000E6B3D"/>
    <w:rsid w:val="0015727D"/>
    <w:rsid w:val="00183DA5"/>
    <w:rsid w:val="00204860"/>
    <w:rsid w:val="0026249D"/>
    <w:rsid w:val="00414C57"/>
    <w:rsid w:val="0065760E"/>
    <w:rsid w:val="007C6534"/>
    <w:rsid w:val="007E39A6"/>
    <w:rsid w:val="008529EC"/>
    <w:rsid w:val="008A51BA"/>
    <w:rsid w:val="00975E29"/>
    <w:rsid w:val="00A03B97"/>
    <w:rsid w:val="00A17254"/>
    <w:rsid w:val="00A741BB"/>
    <w:rsid w:val="00AB6A04"/>
    <w:rsid w:val="00B0659E"/>
    <w:rsid w:val="00B735BE"/>
    <w:rsid w:val="00D93D68"/>
    <w:rsid w:val="00E247B7"/>
    <w:rsid w:val="00E56478"/>
    <w:rsid w:val="00E968E0"/>
    <w:rsid w:val="00F00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1009"/>
  <w15:chartTrackingRefBased/>
  <w15:docId w15:val="{E872987E-753C-4C69-8DF5-5CB0C921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D68"/>
    <w:pPr>
      <w:spacing w:after="23" w:line="250" w:lineRule="auto"/>
      <w:ind w:left="744"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D93D68"/>
    <w:pPr>
      <w:keepNext/>
      <w:keepLines/>
      <w:spacing w:before="360" w:after="80" w:line="259" w:lineRule="auto"/>
      <w:ind w:lef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D93D68"/>
    <w:pPr>
      <w:keepNext/>
      <w:keepLines/>
      <w:spacing w:before="160" w:after="80" w:line="259" w:lineRule="auto"/>
      <w:ind w:lef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D93D68"/>
    <w:pPr>
      <w:keepNext/>
      <w:keepLines/>
      <w:spacing w:before="160" w:after="80" w:line="259" w:lineRule="auto"/>
      <w:ind w:lef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D93D68"/>
    <w:pPr>
      <w:keepNext/>
      <w:keepLines/>
      <w:spacing w:before="80" w:after="40" w:line="259" w:lineRule="auto"/>
      <w:ind w:left="0" w:firstLine="0"/>
      <w:outlineLvl w:val="3"/>
    </w:pPr>
    <w:rPr>
      <w:rFonts w:asciiTheme="minorHAnsi" w:eastAsiaTheme="majorEastAsia" w:hAnsiTheme="min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D93D68"/>
    <w:pPr>
      <w:keepNext/>
      <w:keepLines/>
      <w:spacing w:before="80" w:after="40" w:line="259" w:lineRule="auto"/>
      <w:ind w:left="0" w:firstLine="0"/>
      <w:outlineLvl w:val="4"/>
    </w:pPr>
    <w:rPr>
      <w:rFonts w:asciiTheme="minorHAnsi" w:eastAsiaTheme="majorEastAsia" w:hAnsiTheme="min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D93D68"/>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D93D68"/>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D93D68"/>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D93D68"/>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D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D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D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D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68"/>
    <w:rPr>
      <w:rFonts w:eastAsiaTheme="majorEastAsia" w:cstheme="majorBidi"/>
      <w:color w:val="272727" w:themeColor="text1" w:themeTint="D8"/>
    </w:rPr>
  </w:style>
  <w:style w:type="paragraph" w:styleId="Title">
    <w:name w:val="Title"/>
    <w:basedOn w:val="Normal"/>
    <w:next w:val="Normal"/>
    <w:link w:val="TitleChar"/>
    <w:uiPriority w:val="10"/>
    <w:qFormat/>
    <w:rsid w:val="00D93D68"/>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D93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68"/>
    <w:pPr>
      <w:numPr>
        <w:ilvl w:val="1"/>
      </w:numPr>
      <w:spacing w:after="160" w:line="259" w:lineRule="auto"/>
      <w:ind w:left="744"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D93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68"/>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D93D68"/>
    <w:rPr>
      <w:i/>
      <w:iCs/>
      <w:color w:val="404040" w:themeColor="text1" w:themeTint="BF"/>
    </w:rPr>
  </w:style>
  <w:style w:type="paragraph" w:styleId="ListParagraph">
    <w:name w:val="List Paragraph"/>
    <w:basedOn w:val="Normal"/>
    <w:uiPriority w:val="34"/>
    <w:qFormat/>
    <w:rsid w:val="00D93D68"/>
    <w:pPr>
      <w:spacing w:after="160" w:line="259" w:lineRule="auto"/>
      <w:ind w:left="72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D93D68"/>
    <w:rPr>
      <w:i/>
      <w:iCs/>
      <w:color w:val="2F5496" w:themeColor="accent1" w:themeShade="BF"/>
    </w:rPr>
  </w:style>
  <w:style w:type="paragraph" w:styleId="IntenseQuote">
    <w:name w:val="Intense Quote"/>
    <w:basedOn w:val="Normal"/>
    <w:next w:val="Normal"/>
    <w:link w:val="IntenseQuoteChar"/>
    <w:uiPriority w:val="30"/>
    <w:qFormat/>
    <w:rsid w:val="00D93D68"/>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D93D68"/>
    <w:rPr>
      <w:i/>
      <w:iCs/>
      <w:color w:val="2F5496" w:themeColor="accent1" w:themeShade="BF"/>
    </w:rPr>
  </w:style>
  <w:style w:type="character" w:styleId="IntenseReference">
    <w:name w:val="Intense Reference"/>
    <w:basedOn w:val="DefaultParagraphFont"/>
    <w:uiPriority w:val="32"/>
    <w:qFormat/>
    <w:rsid w:val="00D93D68"/>
    <w:rPr>
      <w:b/>
      <w:bCs/>
      <w:smallCaps/>
      <w:color w:val="2F5496" w:themeColor="accent1" w:themeShade="BF"/>
      <w:spacing w:val="5"/>
    </w:rPr>
  </w:style>
  <w:style w:type="character" w:customStyle="1" w:styleId="vkekvd">
    <w:name w:val="vkekvd"/>
    <w:basedOn w:val="DefaultParagraphFont"/>
    <w:rsid w:val="0041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Morrison</dc:creator>
  <cp:keywords/>
  <dc:description/>
  <cp:lastModifiedBy>Sandra Morrison</cp:lastModifiedBy>
  <cp:revision>2</cp:revision>
  <dcterms:created xsi:type="dcterms:W3CDTF">2025-12-02T09:12:00Z</dcterms:created>
  <dcterms:modified xsi:type="dcterms:W3CDTF">2025-12-02T09:12:00Z</dcterms:modified>
</cp:coreProperties>
</file>