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16CBF" w14:textId="2948B83E" w:rsidR="00183DA5" w:rsidRDefault="00CC4C74">
      <w:pPr>
        <w:rPr>
          <w:b/>
          <w:bCs/>
          <w:sz w:val="24"/>
          <w:szCs w:val="24"/>
        </w:rPr>
      </w:pPr>
      <w:r w:rsidRPr="00CC4C74">
        <w:rPr>
          <w:b/>
          <w:bCs/>
          <w:sz w:val="24"/>
          <w:szCs w:val="24"/>
        </w:rPr>
        <w:t xml:space="preserve">Bishop Wilton Parish Council </w:t>
      </w:r>
      <w:r>
        <w:rPr>
          <w:b/>
          <w:bCs/>
          <w:sz w:val="24"/>
          <w:szCs w:val="24"/>
        </w:rPr>
        <w:t xml:space="preserve">Consultee </w:t>
      </w:r>
      <w:r w:rsidRPr="00CC4C74">
        <w:rPr>
          <w:b/>
          <w:bCs/>
          <w:sz w:val="24"/>
          <w:szCs w:val="24"/>
        </w:rPr>
        <w:t>Comments to Planning Application 26/02070/PLF</w:t>
      </w:r>
    </w:p>
    <w:p w14:paraId="1BB6813F" w14:textId="77777777" w:rsidR="00CC4C74" w:rsidRDefault="00CC4C74">
      <w:pPr>
        <w:rPr>
          <w:b/>
          <w:bCs/>
          <w:sz w:val="24"/>
          <w:szCs w:val="24"/>
        </w:rPr>
      </w:pPr>
    </w:p>
    <w:p w14:paraId="7C75E264" w14:textId="69043D7A" w:rsidR="00CC4C74" w:rsidRDefault="00CC4C74">
      <w:pPr>
        <w:rPr>
          <w:sz w:val="24"/>
          <w:szCs w:val="24"/>
        </w:rPr>
      </w:pPr>
      <w:r>
        <w:rPr>
          <w:sz w:val="24"/>
          <w:szCs w:val="24"/>
        </w:rPr>
        <w:t xml:space="preserve">Bishop Wilton Parish Council have no objections to the building of affordable homes in the parish, however following discussion with a considerable number of </w:t>
      </w:r>
      <w:proofErr w:type="gramStart"/>
      <w:r>
        <w:rPr>
          <w:sz w:val="24"/>
          <w:szCs w:val="24"/>
        </w:rPr>
        <w:t>local residents</w:t>
      </w:r>
      <w:proofErr w:type="gramEnd"/>
      <w:r w:rsidR="00873AD4">
        <w:rPr>
          <w:sz w:val="24"/>
          <w:szCs w:val="24"/>
        </w:rPr>
        <w:t xml:space="preserve"> </w:t>
      </w:r>
      <w:r w:rsidR="000366EA" w:rsidRPr="0096536D">
        <w:rPr>
          <w:sz w:val="24"/>
          <w:szCs w:val="24"/>
        </w:rPr>
        <w:t>(35+</w:t>
      </w:r>
      <w:r w:rsidR="00873AD4" w:rsidRPr="0096536D">
        <w:rPr>
          <w:sz w:val="24"/>
          <w:szCs w:val="24"/>
        </w:rPr>
        <w:t>),</w:t>
      </w:r>
      <w:r w:rsidR="000366EA">
        <w:rPr>
          <w:sz w:val="24"/>
          <w:szCs w:val="24"/>
        </w:rPr>
        <w:t xml:space="preserve"> </w:t>
      </w:r>
      <w:r>
        <w:rPr>
          <w:sz w:val="24"/>
          <w:szCs w:val="24"/>
        </w:rPr>
        <w:t>the Council cannot support this application.</w:t>
      </w:r>
    </w:p>
    <w:p w14:paraId="0A7E59DC" w14:textId="52F338B0" w:rsidR="00CC4C74" w:rsidRDefault="00CC4C74">
      <w:pPr>
        <w:rPr>
          <w:sz w:val="24"/>
          <w:szCs w:val="24"/>
        </w:rPr>
      </w:pPr>
      <w:r>
        <w:rPr>
          <w:sz w:val="24"/>
          <w:szCs w:val="24"/>
        </w:rPr>
        <w:t xml:space="preserve">The application is for 6 </w:t>
      </w:r>
      <w:r w:rsidR="00050BC2">
        <w:rPr>
          <w:sz w:val="24"/>
          <w:szCs w:val="24"/>
        </w:rPr>
        <w:t xml:space="preserve">dwellings </w:t>
      </w:r>
      <w:r>
        <w:rPr>
          <w:sz w:val="24"/>
          <w:szCs w:val="24"/>
        </w:rPr>
        <w:t>on a piece of lane at the end of Vale Crescent in Bishop Wilton. The Crescent</w:t>
      </w:r>
      <w:r w:rsidR="007630D1">
        <w:rPr>
          <w:sz w:val="24"/>
          <w:szCs w:val="24"/>
        </w:rPr>
        <w:t xml:space="preserve"> itself</w:t>
      </w:r>
      <w:r>
        <w:rPr>
          <w:sz w:val="24"/>
          <w:szCs w:val="24"/>
        </w:rPr>
        <w:t xml:space="preserve"> is made up of a mix of both owned and tenanted properties Many of the houses have no </w:t>
      </w:r>
      <w:r w:rsidR="000A5FDA">
        <w:rPr>
          <w:sz w:val="24"/>
          <w:szCs w:val="24"/>
        </w:rPr>
        <w:t>off-street</w:t>
      </w:r>
      <w:r>
        <w:rPr>
          <w:sz w:val="24"/>
          <w:szCs w:val="24"/>
        </w:rPr>
        <w:t xml:space="preserve"> parking.  Residents use and own the</w:t>
      </w:r>
      <w:r w:rsidR="00D925C9">
        <w:rPr>
          <w:sz w:val="24"/>
          <w:szCs w:val="24"/>
        </w:rPr>
        <w:t xml:space="preserve"> </w:t>
      </w:r>
      <w:r>
        <w:rPr>
          <w:sz w:val="24"/>
          <w:szCs w:val="24"/>
        </w:rPr>
        <w:t>garages on the proposed site</w:t>
      </w:r>
      <w:r w:rsidR="00D925C9">
        <w:rPr>
          <w:sz w:val="24"/>
          <w:szCs w:val="24"/>
        </w:rPr>
        <w:t xml:space="preserve">, </w:t>
      </w:r>
      <w:r w:rsidR="000A5FDA">
        <w:rPr>
          <w:sz w:val="24"/>
          <w:szCs w:val="24"/>
        </w:rPr>
        <w:t>and the</w:t>
      </w:r>
      <w:r w:rsidR="00D925C9">
        <w:rPr>
          <w:sz w:val="24"/>
          <w:szCs w:val="24"/>
        </w:rPr>
        <w:t xml:space="preserve"> removal of these garages will take away what is already limited parking for residents, who have no alternative off street parking. </w:t>
      </w:r>
    </w:p>
    <w:p w14:paraId="0ABEA4C9" w14:textId="1E01B9B1" w:rsidR="00D925C9" w:rsidRDefault="00D925C9">
      <w:pPr>
        <w:rPr>
          <w:sz w:val="24"/>
          <w:szCs w:val="24"/>
        </w:rPr>
      </w:pPr>
      <w:r>
        <w:rPr>
          <w:sz w:val="24"/>
          <w:szCs w:val="24"/>
        </w:rPr>
        <w:t>There has been no public consultation on this application</w:t>
      </w:r>
      <w:r w:rsidR="003B483F">
        <w:rPr>
          <w:sz w:val="24"/>
          <w:szCs w:val="24"/>
        </w:rPr>
        <w:t>, and no survey on the need for</w:t>
      </w:r>
      <w:r w:rsidR="007630D1">
        <w:rPr>
          <w:sz w:val="24"/>
          <w:szCs w:val="24"/>
        </w:rPr>
        <w:t>,</w:t>
      </w:r>
      <w:r w:rsidR="003B483F">
        <w:rPr>
          <w:sz w:val="24"/>
          <w:szCs w:val="24"/>
        </w:rPr>
        <w:t xml:space="preserve"> or support for</w:t>
      </w:r>
      <w:r w:rsidR="007630D1">
        <w:rPr>
          <w:sz w:val="24"/>
          <w:szCs w:val="24"/>
        </w:rPr>
        <w:t>,</w:t>
      </w:r>
      <w:r w:rsidR="003B483F">
        <w:rPr>
          <w:sz w:val="24"/>
          <w:szCs w:val="24"/>
        </w:rPr>
        <w:t xml:space="preserve"> social housing in the village.</w:t>
      </w:r>
      <w:r w:rsidR="00B063F0">
        <w:rPr>
          <w:sz w:val="24"/>
          <w:szCs w:val="24"/>
        </w:rPr>
        <w:t xml:space="preserve"> </w:t>
      </w:r>
      <w:r w:rsidR="00F330F0" w:rsidRPr="0096536D">
        <w:rPr>
          <w:sz w:val="24"/>
          <w:szCs w:val="24"/>
        </w:rPr>
        <w:t>Evidence from so</w:t>
      </w:r>
      <w:r w:rsidR="00667C30" w:rsidRPr="0096536D">
        <w:rPr>
          <w:sz w:val="24"/>
          <w:szCs w:val="24"/>
        </w:rPr>
        <w:t xml:space="preserve">cial housing developments in </w:t>
      </w:r>
      <w:r w:rsidR="0068456F" w:rsidRPr="0096536D">
        <w:rPr>
          <w:sz w:val="24"/>
          <w:szCs w:val="24"/>
        </w:rPr>
        <w:t xml:space="preserve">Bishop Wilton </w:t>
      </w:r>
      <w:r w:rsidR="00667C30" w:rsidRPr="0096536D">
        <w:rPr>
          <w:sz w:val="24"/>
          <w:szCs w:val="24"/>
        </w:rPr>
        <w:t xml:space="preserve">over the last </w:t>
      </w:r>
      <w:proofErr w:type="gramStart"/>
      <w:r w:rsidR="00667C30" w:rsidRPr="0096536D">
        <w:rPr>
          <w:sz w:val="24"/>
          <w:szCs w:val="24"/>
        </w:rPr>
        <w:t>10 year</w:t>
      </w:r>
      <w:proofErr w:type="gramEnd"/>
      <w:r w:rsidR="00667C30" w:rsidRPr="0096536D">
        <w:rPr>
          <w:sz w:val="24"/>
          <w:szCs w:val="24"/>
        </w:rPr>
        <w:t xml:space="preserve"> period has demonstrated </w:t>
      </w:r>
      <w:r w:rsidR="00952F6A" w:rsidRPr="0096536D">
        <w:rPr>
          <w:sz w:val="24"/>
          <w:szCs w:val="24"/>
        </w:rPr>
        <w:t>little demand for this type of dwelling</w:t>
      </w:r>
      <w:r w:rsidR="009424AA" w:rsidRPr="0096536D">
        <w:rPr>
          <w:sz w:val="24"/>
          <w:szCs w:val="24"/>
        </w:rPr>
        <w:t>, with most no</w:t>
      </w:r>
      <w:r w:rsidR="008C70A7" w:rsidRPr="0096536D">
        <w:rPr>
          <w:sz w:val="24"/>
          <w:szCs w:val="24"/>
        </w:rPr>
        <w:t>w</w:t>
      </w:r>
      <w:r w:rsidR="009424AA" w:rsidRPr="0096536D">
        <w:rPr>
          <w:sz w:val="24"/>
          <w:szCs w:val="24"/>
        </w:rPr>
        <w:t xml:space="preserve"> rented as</w:t>
      </w:r>
      <w:r w:rsidR="008C70A7" w:rsidRPr="0096536D">
        <w:rPr>
          <w:sz w:val="24"/>
          <w:szCs w:val="24"/>
        </w:rPr>
        <w:t xml:space="preserve"> non-social housing or sold</w:t>
      </w:r>
      <w:r w:rsidR="0096536D">
        <w:rPr>
          <w:sz w:val="24"/>
          <w:szCs w:val="24"/>
        </w:rPr>
        <w:t>.</w:t>
      </w:r>
      <w:r w:rsidR="009424AA">
        <w:rPr>
          <w:sz w:val="24"/>
          <w:szCs w:val="24"/>
        </w:rPr>
        <w:t xml:space="preserve"> </w:t>
      </w:r>
    </w:p>
    <w:p w14:paraId="79085257" w14:textId="36875D5F" w:rsidR="00D925C9" w:rsidRDefault="00D925C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Additionally</w:t>
      </w:r>
      <w:proofErr w:type="gramEnd"/>
      <w:r>
        <w:rPr>
          <w:sz w:val="24"/>
          <w:szCs w:val="24"/>
        </w:rPr>
        <w:t xml:space="preserve"> there has been no prior consultation with the affected residents which is contrary to the Town and Country Planning Regulations.</w:t>
      </w:r>
    </w:p>
    <w:p w14:paraId="3A497734" w14:textId="039BF42E" w:rsidR="00D925C9" w:rsidRDefault="00D925C9">
      <w:pPr>
        <w:rPr>
          <w:sz w:val="24"/>
          <w:szCs w:val="24"/>
        </w:rPr>
      </w:pPr>
      <w:r>
        <w:rPr>
          <w:sz w:val="24"/>
          <w:szCs w:val="24"/>
        </w:rPr>
        <w:t xml:space="preserve">Concerns have been raised </w:t>
      </w:r>
      <w:r w:rsidR="009C167C">
        <w:rPr>
          <w:sz w:val="24"/>
          <w:szCs w:val="24"/>
        </w:rPr>
        <w:t>about</w:t>
      </w:r>
      <w:r>
        <w:rPr>
          <w:sz w:val="24"/>
          <w:szCs w:val="24"/>
        </w:rPr>
        <w:t xml:space="preserve"> the site itself, in particular the impact that excavation work and site clearance will have on </w:t>
      </w:r>
      <w:r w:rsidR="007A0776">
        <w:rPr>
          <w:sz w:val="24"/>
          <w:szCs w:val="24"/>
        </w:rPr>
        <w:t>residents</w:t>
      </w:r>
      <w:r>
        <w:rPr>
          <w:sz w:val="24"/>
          <w:szCs w:val="24"/>
        </w:rPr>
        <w:t>, with inadequate access for commercial vehicles. These concerns have not been addressed in the application.</w:t>
      </w:r>
    </w:p>
    <w:p w14:paraId="106E3257" w14:textId="6777C03F" w:rsidR="003B483F" w:rsidRDefault="003B483F">
      <w:pPr>
        <w:rPr>
          <w:sz w:val="24"/>
          <w:szCs w:val="24"/>
        </w:rPr>
      </w:pPr>
      <w:r>
        <w:rPr>
          <w:sz w:val="24"/>
          <w:szCs w:val="24"/>
        </w:rPr>
        <w:t>The application fails to offer adequate parking for the proposed tenant</w:t>
      </w:r>
      <w:r w:rsidR="007630D1">
        <w:rPr>
          <w:sz w:val="24"/>
          <w:szCs w:val="24"/>
        </w:rPr>
        <w:t>’</w:t>
      </w:r>
      <w:r>
        <w:rPr>
          <w:sz w:val="24"/>
          <w:szCs w:val="24"/>
        </w:rPr>
        <w:t xml:space="preserve">s and </w:t>
      </w:r>
      <w:r w:rsidR="002F6530">
        <w:rPr>
          <w:sz w:val="24"/>
          <w:szCs w:val="24"/>
        </w:rPr>
        <w:t>visitors and</w:t>
      </w:r>
      <w:r>
        <w:rPr>
          <w:sz w:val="24"/>
          <w:szCs w:val="24"/>
        </w:rPr>
        <w:t xml:space="preserve"> makes the presumption that there will be only one vehicle per household.</w:t>
      </w:r>
    </w:p>
    <w:p w14:paraId="53F34EB2" w14:textId="5132B89E" w:rsidR="003B483F" w:rsidRDefault="003B483F">
      <w:pPr>
        <w:rPr>
          <w:sz w:val="24"/>
          <w:szCs w:val="24"/>
        </w:rPr>
      </w:pPr>
      <w:r>
        <w:rPr>
          <w:sz w:val="24"/>
          <w:szCs w:val="24"/>
        </w:rPr>
        <w:t>There are also issues with drainage on the site which have not been addressed, and the potential for extensive site clearance damaging neighbouring properties.</w:t>
      </w:r>
    </w:p>
    <w:p w14:paraId="77C7E84E" w14:textId="0C1E77AA" w:rsidR="003B483F" w:rsidRDefault="003B483F">
      <w:pPr>
        <w:rPr>
          <w:b/>
          <w:bCs/>
          <w:sz w:val="24"/>
          <w:szCs w:val="24"/>
          <w:u w:val="single"/>
        </w:rPr>
      </w:pPr>
      <w:r w:rsidRPr="003B483F">
        <w:rPr>
          <w:b/>
          <w:bCs/>
          <w:sz w:val="24"/>
          <w:szCs w:val="24"/>
          <w:u w:val="single"/>
        </w:rPr>
        <w:t>Conclusion</w:t>
      </w:r>
    </w:p>
    <w:p w14:paraId="6CAAE000" w14:textId="3BABA94E" w:rsidR="003B483F" w:rsidRDefault="003B483F">
      <w:pPr>
        <w:rPr>
          <w:sz w:val="24"/>
          <w:szCs w:val="24"/>
        </w:rPr>
      </w:pPr>
      <w:r w:rsidRPr="003B483F">
        <w:rPr>
          <w:sz w:val="24"/>
          <w:szCs w:val="24"/>
        </w:rPr>
        <w:t xml:space="preserve">Bishop Wilton Parish Council </w:t>
      </w:r>
      <w:r>
        <w:rPr>
          <w:sz w:val="24"/>
          <w:szCs w:val="24"/>
        </w:rPr>
        <w:t>d</w:t>
      </w:r>
      <w:r w:rsidRPr="003B483F">
        <w:rPr>
          <w:sz w:val="24"/>
          <w:szCs w:val="24"/>
        </w:rPr>
        <w:t>o not support this application on the grounds that</w:t>
      </w:r>
      <w:r>
        <w:rPr>
          <w:sz w:val="24"/>
          <w:szCs w:val="24"/>
        </w:rPr>
        <w:t>:</w:t>
      </w:r>
    </w:p>
    <w:p w14:paraId="006CE96E" w14:textId="750B6850" w:rsidR="003B483F" w:rsidRDefault="003B483F" w:rsidP="003B483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3B483F">
        <w:rPr>
          <w:sz w:val="24"/>
          <w:szCs w:val="24"/>
        </w:rPr>
        <w:t xml:space="preserve">The applicant has failed </w:t>
      </w:r>
      <w:r>
        <w:rPr>
          <w:sz w:val="24"/>
          <w:szCs w:val="24"/>
        </w:rPr>
        <w:t xml:space="preserve">to </w:t>
      </w:r>
      <w:r w:rsidR="007630D1">
        <w:rPr>
          <w:sz w:val="24"/>
          <w:szCs w:val="24"/>
        </w:rPr>
        <w:t xml:space="preserve">consult and </w:t>
      </w:r>
      <w:r>
        <w:rPr>
          <w:sz w:val="24"/>
          <w:szCs w:val="24"/>
        </w:rPr>
        <w:t>notify neighbouring property holders</w:t>
      </w:r>
      <w:r w:rsidR="00F626BB">
        <w:rPr>
          <w:sz w:val="24"/>
          <w:szCs w:val="24"/>
        </w:rPr>
        <w:t xml:space="preserve"> prior to the issue of application</w:t>
      </w:r>
    </w:p>
    <w:p w14:paraId="7298FDCC" w14:textId="0490EA87" w:rsidR="003B483F" w:rsidRDefault="003B483F" w:rsidP="003B483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Adequate vehicle and construction traffic has not been adequately evaluated</w:t>
      </w:r>
    </w:p>
    <w:p w14:paraId="030603B5" w14:textId="32B76ED9" w:rsidR="003B483F" w:rsidRDefault="003B483F" w:rsidP="003B483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The applicant has not assessed the impact on the character of the area, the high value </w:t>
      </w:r>
      <w:r w:rsidR="00AA579F" w:rsidRPr="0096536D">
        <w:rPr>
          <w:sz w:val="24"/>
          <w:szCs w:val="24"/>
        </w:rPr>
        <w:t>Natural L</w:t>
      </w:r>
      <w:r w:rsidRPr="0096536D">
        <w:rPr>
          <w:sz w:val="24"/>
          <w:szCs w:val="24"/>
        </w:rPr>
        <w:t xml:space="preserve">andscape </w:t>
      </w:r>
      <w:r w:rsidR="00AA579F" w:rsidRPr="0096536D">
        <w:rPr>
          <w:sz w:val="24"/>
          <w:szCs w:val="24"/>
        </w:rPr>
        <w:t>(formerly referred to</w:t>
      </w:r>
      <w:r w:rsidR="00781C47" w:rsidRPr="0096536D">
        <w:rPr>
          <w:sz w:val="24"/>
          <w:szCs w:val="24"/>
        </w:rPr>
        <w:t xml:space="preserve"> as Area of Outstanding Natural Be</w:t>
      </w:r>
      <w:r w:rsidR="005E771B" w:rsidRPr="0096536D">
        <w:rPr>
          <w:sz w:val="24"/>
          <w:szCs w:val="24"/>
        </w:rPr>
        <w:t xml:space="preserve">auty </w:t>
      </w:r>
      <w:r w:rsidR="00781C47" w:rsidRPr="0096536D">
        <w:rPr>
          <w:sz w:val="24"/>
          <w:szCs w:val="24"/>
        </w:rPr>
        <w:t xml:space="preserve">AONB) </w:t>
      </w:r>
      <w:r w:rsidRPr="0096536D">
        <w:rPr>
          <w:sz w:val="24"/>
          <w:szCs w:val="24"/>
        </w:rPr>
        <w:t xml:space="preserve">or the Heritage Asset </w:t>
      </w:r>
      <w:r w:rsidR="000C0560" w:rsidRPr="0096536D">
        <w:rPr>
          <w:sz w:val="24"/>
          <w:szCs w:val="24"/>
        </w:rPr>
        <w:t>(</w:t>
      </w:r>
      <w:r w:rsidR="005E771B" w:rsidRPr="0096536D">
        <w:rPr>
          <w:sz w:val="24"/>
          <w:szCs w:val="24"/>
        </w:rPr>
        <w:t>Archbishop’s Palace</w:t>
      </w:r>
      <w:r w:rsidR="000C0560" w:rsidRPr="0096536D">
        <w:rPr>
          <w:sz w:val="24"/>
          <w:szCs w:val="24"/>
        </w:rPr>
        <w:t xml:space="preserve">) </w:t>
      </w:r>
      <w:r w:rsidRPr="0096536D">
        <w:rPr>
          <w:sz w:val="24"/>
          <w:szCs w:val="24"/>
        </w:rPr>
        <w:t>opposite</w:t>
      </w:r>
      <w:r>
        <w:rPr>
          <w:sz w:val="24"/>
          <w:szCs w:val="24"/>
        </w:rPr>
        <w:t xml:space="preserve"> the proposed site.</w:t>
      </w:r>
    </w:p>
    <w:p w14:paraId="55F7B2D5" w14:textId="3DFD5774" w:rsidR="003B483F" w:rsidRDefault="003B483F" w:rsidP="003B483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The application fails to address the impact on existing services and utilities to neighbouring properties on Vale Crescent</w:t>
      </w:r>
      <w:r w:rsidR="0096536D">
        <w:rPr>
          <w:sz w:val="24"/>
          <w:szCs w:val="24"/>
        </w:rPr>
        <w:t>, in particular water and electricity which are already an issue.</w:t>
      </w:r>
    </w:p>
    <w:p w14:paraId="4D4F913C" w14:textId="10D82006" w:rsidR="003B483F" w:rsidRDefault="003B483F" w:rsidP="003B483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The application fails to address current ownership of the garages on the proposed site, and provision of alternative facilities.</w:t>
      </w:r>
    </w:p>
    <w:p w14:paraId="2095EBBE" w14:textId="2AFEAF47" w:rsidR="003B483F" w:rsidRDefault="003B483F" w:rsidP="003B483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The application fails to address the lack of services in the village, in particular </w:t>
      </w:r>
      <w:r w:rsidR="00A93EB1">
        <w:rPr>
          <w:sz w:val="24"/>
          <w:szCs w:val="24"/>
        </w:rPr>
        <w:t xml:space="preserve">a </w:t>
      </w:r>
      <w:r w:rsidR="00A93EB1" w:rsidRPr="0096536D">
        <w:rPr>
          <w:sz w:val="24"/>
          <w:szCs w:val="24"/>
        </w:rPr>
        <w:t xml:space="preserve">frequent </w:t>
      </w:r>
      <w:r w:rsidRPr="0096536D">
        <w:rPr>
          <w:sz w:val="24"/>
          <w:szCs w:val="24"/>
        </w:rPr>
        <w:t xml:space="preserve">public transport </w:t>
      </w:r>
      <w:r w:rsidR="00A93EB1" w:rsidRPr="0096536D">
        <w:rPr>
          <w:sz w:val="24"/>
          <w:szCs w:val="24"/>
        </w:rPr>
        <w:t xml:space="preserve">that matches </w:t>
      </w:r>
      <w:r w:rsidR="00B47E6B" w:rsidRPr="0096536D">
        <w:rPr>
          <w:sz w:val="24"/>
          <w:szCs w:val="24"/>
        </w:rPr>
        <w:t xml:space="preserve">travel need to </w:t>
      </w:r>
      <w:proofErr w:type="gramStart"/>
      <w:r w:rsidR="00B47E6B" w:rsidRPr="0096536D">
        <w:rPr>
          <w:sz w:val="24"/>
          <w:szCs w:val="24"/>
        </w:rPr>
        <w:t>full time</w:t>
      </w:r>
      <w:proofErr w:type="gramEnd"/>
      <w:r w:rsidR="00B47E6B" w:rsidRPr="0096536D">
        <w:rPr>
          <w:sz w:val="24"/>
          <w:szCs w:val="24"/>
        </w:rPr>
        <w:t xml:space="preserve"> employment</w:t>
      </w:r>
      <w:r w:rsidR="00825FE8" w:rsidRPr="0096536D">
        <w:rPr>
          <w:sz w:val="24"/>
          <w:szCs w:val="24"/>
        </w:rPr>
        <w:t xml:space="preserve"> hours</w:t>
      </w:r>
      <w:r w:rsidR="00825FE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and the distance to shops, garages and businesses. </w:t>
      </w:r>
    </w:p>
    <w:p w14:paraId="4701A412" w14:textId="0D153C87" w:rsidR="00825FE8" w:rsidRPr="0096536D" w:rsidRDefault="00825FE8" w:rsidP="003B483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96536D">
        <w:rPr>
          <w:sz w:val="24"/>
          <w:szCs w:val="24"/>
        </w:rPr>
        <w:t xml:space="preserve">The application fails to address the </w:t>
      </w:r>
      <w:r w:rsidR="000D3728" w:rsidRPr="0096536D">
        <w:rPr>
          <w:sz w:val="24"/>
          <w:szCs w:val="24"/>
        </w:rPr>
        <w:t xml:space="preserve">significant water run-off </w:t>
      </w:r>
      <w:r w:rsidR="002432D6" w:rsidRPr="0096536D">
        <w:rPr>
          <w:sz w:val="24"/>
          <w:szCs w:val="24"/>
        </w:rPr>
        <w:t xml:space="preserve">during </w:t>
      </w:r>
      <w:r w:rsidR="00E85A98" w:rsidRPr="0096536D">
        <w:rPr>
          <w:sz w:val="24"/>
          <w:szCs w:val="24"/>
        </w:rPr>
        <w:t xml:space="preserve">periods of heavy rain, </w:t>
      </w:r>
      <w:r w:rsidR="000D3728" w:rsidRPr="0096536D">
        <w:rPr>
          <w:sz w:val="24"/>
          <w:szCs w:val="24"/>
        </w:rPr>
        <w:t xml:space="preserve">from the </w:t>
      </w:r>
      <w:r w:rsidR="002432D6" w:rsidRPr="0096536D">
        <w:rPr>
          <w:sz w:val="24"/>
          <w:szCs w:val="24"/>
        </w:rPr>
        <w:t>steeply sloping ground to the rear of the site</w:t>
      </w:r>
    </w:p>
    <w:p w14:paraId="2C262466" w14:textId="0045ED53" w:rsidR="003B483F" w:rsidRDefault="00570562" w:rsidP="00570562">
      <w:pPr>
        <w:rPr>
          <w:sz w:val="24"/>
          <w:szCs w:val="24"/>
        </w:rPr>
      </w:pPr>
      <w:r>
        <w:rPr>
          <w:sz w:val="24"/>
          <w:szCs w:val="24"/>
        </w:rPr>
        <w:t xml:space="preserve">Should the Council consider approving this application then </w:t>
      </w:r>
      <w:proofErr w:type="gramStart"/>
      <w:r>
        <w:rPr>
          <w:sz w:val="24"/>
          <w:szCs w:val="24"/>
        </w:rPr>
        <w:t>all of</w:t>
      </w:r>
      <w:proofErr w:type="gramEnd"/>
      <w:r>
        <w:rPr>
          <w:sz w:val="24"/>
          <w:szCs w:val="24"/>
        </w:rPr>
        <w:t xml:space="preserve"> the above points need to be addressed by means of a public consultation prior to any decision being made.</w:t>
      </w:r>
    </w:p>
    <w:p w14:paraId="5A7AE597" w14:textId="22E33DBC" w:rsidR="00570562" w:rsidRPr="00570562" w:rsidRDefault="00570562" w:rsidP="00570562">
      <w:pPr>
        <w:rPr>
          <w:sz w:val="24"/>
          <w:szCs w:val="24"/>
        </w:rPr>
      </w:pPr>
      <w:r>
        <w:rPr>
          <w:sz w:val="24"/>
          <w:szCs w:val="24"/>
        </w:rPr>
        <w:t xml:space="preserve">Conditions should be attached to any proposed approval to adequately cover a suitable </w:t>
      </w:r>
      <w:r w:rsidRPr="0096536D">
        <w:rPr>
          <w:sz w:val="24"/>
          <w:szCs w:val="24"/>
        </w:rPr>
        <w:t>drainage scheme, utility provision, parking and access for commercial vehicles and HGV’s</w:t>
      </w:r>
      <w:r w:rsidR="000E2AB4" w:rsidRPr="0096536D">
        <w:rPr>
          <w:sz w:val="24"/>
          <w:szCs w:val="24"/>
        </w:rPr>
        <w:t xml:space="preserve"> both during the build process and </w:t>
      </w:r>
      <w:r w:rsidR="0028578D" w:rsidRPr="0096536D">
        <w:rPr>
          <w:sz w:val="24"/>
          <w:szCs w:val="24"/>
        </w:rPr>
        <w:t>subsequent servicing of properties.</w:t>
      </w:r>
    </w:p>
    <w:p w14:paraId="1D835177" w14:textId="77777777" w:rsidR="00D925C9" w:rsidRPr="00CC4C74" w:rsidRDefault="00D925C9">
      <w:pPr>
        <w:rPr>
          <w:sz w:val="24"/>
          <w:szCs w:val="24"/>
        </w:rPr>
      </w:pPr>
    </w:p>
    <w:sectPr w:rsidR="00D925C9" w:rsidRPr="00CC4C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660B1"/>
    <w:multiLevelType w:val="hybridMultilevel"/>
    <w:tmpl w:val="4D845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F0445"/>
    <w:multiLevelType w:val="hybridMultilevel"/>
    <w:tmpl w:val="F1804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2A507A"/>
    <w:multiLevelType w:val="hybridMultilevel"/>
    <w:tmpl w:val="54546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455872">
    <w:abstractNumId w:val="1"/>
  </w:num>
  <w:num w:numId="2" w16cid:durableId="964695701">
    <w:abstractNumId w:val="2"/>
  </w:num>
  <w:num w:numId="3" w16cid:durableId="594170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C74"/>
    <w:rsid w:val="000366EA"/>
    <w:rsid w:val="00050BC2"/>
    <w:rsid w:val="000A5FDA"/>
    <w:rsid w:val="000C0560"/>
    <w:rsid w:val="000D3728"/>
    <w:rsid w:val="000E2AB4"/>
    <w:rsid w:val="00183DA5"/>
    <w:rsid w:val="001D169C"/>
    <w:rsid w:val="002314AC"/>
    <w:rsid w:val="002432D6"/>
    <w:rsid w:val="0028578D"/>
    <w:rsid w:val="002F6530"/>
    <w:rsid w:val="003B483F"/>
    <w:rsid w:val="00570562"/>
    <w:rsid w:val="005E771B"/>
    <w:rsid w:val="00667C30"/>
    <w:rsid w:val="0068456F"/>
    <w:rsid w:val="007630D1"/>
    <w:rsid w:val="00781C47"/>
    <w:rsid w:val="007A0776"/>
    <w:rsid w:val="007C454A"/>
    <w:rsid w:val="00825FE8"/>
    <w:rsid w:val="00873AD4"/>
    <w:rsid w:val="00876D5A"/>
    <w:rsid w:val="008C70A7"/>
    <w:rsid w:val="009424AA"/>
    <w:rsid w:val="00952F6A"/>
    <w:rsid w:val="0096536D"/>
    <w:rsid w:val="009A5633"/>
    <w:rsid w:val="009C167C"/>
    <w:rsid w:val="00A93EB1"/>
    <w:rsid w:val="00AA579F"/>
    <w:rsid w:val="00AD716B"/>
    <w:rsid w:val="00B063F0"/>
    <w:rsid w:val="00B47E6B"/>
    <w:rsid w:val="00BD275B"/>
    <w:rsid w:val="00BE28DF"/>
    <w:rsid w:val="00CC4C74"/>
    <w:rsid w:val="00D75C2E"/>
    <w:rsid w:val="00D925C9"/>
    <w:rsid w:val="00DC65C2"/>
    <w:rsid w:val="00E85A98"/>
    <w:rsid w:val="00EC793E"/>
    <w:rsid w:val="00F00873"/>
    <w:rsid w:val="00F330F0"/>
    <w:rsid w:val="00F6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E309D"/>
  <w15:chartTrackingRefBased/>
  <w15:docId w15:val="{6C4269C0-B92C-4DBC-882B-49AD169F3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C4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C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C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C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C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C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C7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C7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C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C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C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C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C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C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C7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C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C7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C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Morrison</dc:creator>
  <cp:keywords/>
  <dc:description/>
  <cp:lastModifiedBy>Sandra Morrison</cp:lastModifiedBy>
  <cp:revision>2</cp:revision>
  <dcterms:created xsi:type="dcterms:W3CDTF">2026-08-27T08:12:00Z</dcterms:created>
  <dcterms:modified xsi:type="dcterms:W3CDTF">2026-08-27T08:12:00Z</dcterms:modified>
</cp:coreProperties>
</file>