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52B06" w14:textId="2F5EAB59" w:rsidR="00B40E6E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PARISH COUNCIL OF BISHOP WILTON</w:t>
      </w:r>
    </w:p>
    <w:p w14:paraId="5DE05144" w14:textId="77777777" w:rsidR="00C03815" w:rsidRPr="00C03815" w:rsidRDefault="00C03815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</w:p>
    <w:p w14:paraId="58907A37" w14:textId="77777777" w:rsidR="00B40E6E" w:rsidRPr="00C03815" w:rsidRDefault="00B40E6E" w:rsidP="00B40E6E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C03815">
        <w:rPr>
          <w:rFonts w:ascii="Arial" w:hAnsi="Arial" w:cs="Arial"/>
          <w:b/>
          <w:bCs/>
          <w:szCs w:val="28"/>
        </w:rPr>
        <w:t>Notice of a Meeting of the Parish Council</w:t>
      </w:r>
    </w:p>
    <w:p w14:paraId="39AD858B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0E8FF1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Dear Sir/Madam,</w:t>
      </w:r>
    </w:p>
    <w:p w14:paraId="158FB84E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459E47BA" w14:textId="4BCFF0AD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 xml:space="preserve">All members of the Council are summoned to the next Meeting of the Bishop Wilton Parish Council, which will be held in the Village Hall, Bishop Wilton at 7.30pm on </w:t>
      </w:r>
      <w:r w:rsidR="009B6EDD">
        <w:rPr>
          <w:rFonts w:ascii="Arial" w:hAnsi="Arial" w:cs="Arial"/>
          <w:sz w:val="22"/>
          <w:szCs w:val="22"/>
        </w:rPr>
        <w:t>Wednes</w:t>
      </w:r>
      <w:r w:rsidR="001554BD" w:rsidRPr="00055966">
        <w:rPr>
          <w:rFonts w:ascii="Arial" w:hAnsi="Arial" w:cs="Arial"/>
          <w:sz w:val="22"/>
          <w:szCs w:val="22"/>
        </w:rPr>
        <w:t xml:space="preserve">day </w:t>
      </w:r>
      <w:r w:rsidR="00924F17">
        <w:rPr>
          <w:rFonts w:ascii="Arial" w:hAnsi="Arial" w:cs="Arial"/>
          <w:sz w:val="22"/>
          <w:szCs w:val="22"/>
        </w:rPr>
        <w:t>1</w:t>
      </w:r>
      <w:r w:rsidR="009B6EDD">
        <w:rPr>
          <w:rFonts w:ascii="Arial" w:hAnsi="Arial" w:cs="Arial"/>
          <w:sz w:val="22"/>
          <w:szCs w:val="22"/>
        </w:rPr>
        <w:t>0</w:t>
      </w:r>
      <w:r w:rsidR="009B6EDD" w:rsidRPr="009B6EDD">
        <w:rPr>
          <w:rFonts w:ascii="Arial" w:hAnsi="Arial" w:cs="Arial"/>
          <w:sz w:val="22"/>
          <w:szCs w:val="22"/>
          <w:vertAlign w:val="superscript"/>
        </w:rPr>
        <w:t>th</w:t>
      </w:r>
      <w:r w:rsidR="009B6EDD">
        <w:rPr>
          <w:rFonts w:ascii="Arial" w:hAnsi="Arial" w:cs="Arial"/>
          <w:sz w:val="22"/>
          <w:szCs w:val="22"/>
        </w:rPr>
        <w:t xml:space="preserve"> July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  <w:r w:rsidR="00392879" w:rsidRPr="00055966">
        <w:rPr>
          <w:rFonts w:ascii="Arial" w:hAnsi="Arial" w:cs="Arial"/>
          <w:sz w:val="22"/>
          <w:szCs w:val="22"/>
        </w:rPr>
        <w:t>.</w:t>
      </w:r>
    </w:p>
    <w:p w14:paraId="643277AB" w14:textId="0864C46F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1CCBD3A3" w14:textId="77777777" w:rsidR="00C9514D" w:rsidRPr="00055966" w:rsidRDefault="00C9514D" w:rsidP="00C9514D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Prior to the commencement of the Agenda, an open forum will be held where members of the public and press can ask questions or make statements.</w:t>
      </w:r>
    </w:p>
    <w:p w14:paraId="1CD096EA" w14:textId="77777777" w:rsidR="00C9514D" w:rsidRPr="00055966" w:rsidRDefault="00C9514D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F25D7C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Samantha O’Connor</w:t>
      </w:r>
    </w:p>
    <w:p w14:paraId="69D4B6E6" w14:textId="77777777" w:rsidR="00B40E6E" w:rsidRPr="00055966" w:rsidRDefault="00B40E6E" w:rsidP="00B40E6E">
      <w:pPr>
        <w:tabs>
          <w:tab w:val="left" w:pos="851"/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Clerk to the Parish Council</w:t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  <w:r w:rsidRPr="00055966">
        <w:rPr>
          <w:rFonts w:ascii="Arial" w:hAnsi="Arial" w:cs="Arial"/>
          <w:sz w:val="22"/>
          <w:szCs w:val="22"/>
        </w:rPr>
        <w:tab/>
      </w:r>
    </w:p>
    <w:p w14:paraId="20799742" w14:textId="7AFE0291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Dated</w:t>
      </w:r>
      <w:r w:rsidR="0038319C" w:rsidRPr="00055966">
        <w:rPr>
          <w:rFonts w:ascii="Arial" w:hAnsi="Arial" w:cs="Arial"/>
          <w:sz w:val="22"/>
          <w:szCs w:val="22"/>
        </w:rPr>
        <w:t xml:space="preserve"> </w:t>
      </w:r>
      <w:r w:rsidR="009B6EDD">
        <w:rPr>
          <w:rFonts w:ascii="Arial" w:hAnsi="Arial" w:cs="Arial"/>
          <w:sz w:val="22"/>
          <w:szCs w:val="22"/>
        </w:rPr>
        <w:t>3</w:t>
      </w:r>
      <w:r w:rsidR="009B6EDD" w:rsidRPr="009B6EDD">
        <w:rPr>
          <w:rFonts w:ascii="Arial" w:hAnsi="Arial" w:cs="Arial"/>
          <w:sz w:val="22"/>
          <w:szCs w:val="22"/>
          <w:vertAlign w:val="superscript"/>
        </w:rPr>
        <w:t>rd</w:t>
      </w:r>
      <w:r w:rsidR="009B6EDD">
        <w:rPr>
          <w:rFonts w:ascii="Arial" w:hAnsi="Arial" w:cs="Arial"/>
          <w:sz w:val="22"/>
          <w:szCs w:val="22"/>
        </w:rPr>
        <w:t xml:space="preserve"> July</w:t>
      </w:r>
      <w:r w:rsidR="0080741E" w:rsidRPr="00055966">
        <w:rPr>
          <w:rFonts w:ascii="Arial" w:hAnsi="Arial" w:cs="Arial"/>
          <w:sz w:val="22"/>
          <w:szCs w:val="22"/>
        </w:rPr>
        <w:t xml:space="preserve"> 2019</w:t>
      </w:r>
    </w:p>
    <w:p w14:paraId="73AC828F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Cs w:val="28"/>
        </w:rPr>
      </w:pPr>
      <w:r w:rsidRPr="00C03815">
        <w:rPr>
          <w:rFonts w:ascii="Arial" w:hAnsi="Arial" w:cs="Arial"/>
          <w:sz w:val="24"/>
        </w:rPr>
        <w:tab/>
      </w:r>
    </w:p>
    <w:p w14:paraId="3C19A202" w14:textId="77777777" w:rsidR="00B40E6E" w:rsidRPr="00C03815" w:rsidRDefault="00B40E6E" w:rsidP="00B40E6E">
      <w:pPr>
        <w:pStyle w:val="Heading3"/>
        <w:tabs>
          <w:tab w:val="left" w:pos="993"/>
          <w:tab w:val="left" w:pos="4032"/>
        </w:tabs>
        <w:jc w:val="center"/>
        <w:rPr>
          <w:rFonts w:ascii="Arial" w:hAnsi="Arial" w:cs="Arial"/>
          <w:sz w:val="28"/>
          <w:szCs w:val="28"/>
        </w:rPr>
      </w:pPr>
      <w:r w:rsidRPr="00C03815">
        <w:rPr>
          <w:rFonts w:ascii="Arial" w:hAnsi="Arial" w:cs="Arial"/>
          <w:sz w:val="28"/>
          <w:szCs w:val="28"/>
        </w:rPr>
        <w:t>BUSINESS TO BE TRANSACTED</w:t>
      </w:r>
    </w:p>
    <w:p w14:paraId="3E68FC85" w14:textId="77777777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color w:val="000000"/>
          <w:sz w:val="24"/>
        </w:rPr>
      </w:pPr>
    </w:p>
    <w:p w14:paraId="5A05B5A0" w14:textId="59291442" w:rsidR="00B40E6E" w:rsidRPr="00C03815" w:rsidRDefault="00B40E6E" w:rsidP="00B40E6E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C03815">
        <w:rPr>
          <w:rFonts w:ascii="Arial" w:hAnsi="Arial" w:cs="Arial"/>
          <w:b/>
          <w:color w:val="000000"/>
          <w:szCs w:val="28"/>
        </w:rPr>
        <w:t>PARISH COUNCIL MEETING</w:t>
      </w:r>
    </w:p>
    <w:p w14:paraId="28159B7C" w14:textId="77777777" w:rsidR="00B40E6E" w:rsidRPr="00C03815" w:rsidRDefault="00B40E6E" w:rsidP="00B40E6E">
      <w:pPr>
        <w:tabs>
          <w:tab w:val="left" w:pos="993"/>
        </w:tabs>
        <w:rPr>
          <w:rFonts w:ascii="Arial" w:hAnsi="Arial" w:cs="Arial"/>
          <w:sz w:val="24"/>
        </w:rPr>
      </w:pPr>
    </w:p>
    <w:p w14:paraId="5FFAAE26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OPEN FORUM</w:t>
      </w:r>
    </w:p>
    <w:p w14:paraId="2EF7DA4C" w14:textId="77777777" w:rsidR="00B40E6E" w:rsidRPr="00055966" w:rsidRDefault="00B40E6E" w:rsidP="00B40E6E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57E5E10" w14:textId="77777777" w:rsidR="00B40E6E" w:rsidRPr="0005596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Welcome and Apologies</w:t>
      </w:r>
    </w:p>
    <w:p w14:paraId="0BEB7E75" w14:textId="101A3340" w:rsidR="00B40E6E" w:rsidRPr="0005596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Declarations of Interest</w:t>
      </w:r>
    </w:p>
    <w:p w14:paraId="582CE9C7" w14:textId="11521DA9" w:rsidR="001554BD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Minutes from Previous Meeting</w:t>
      </w:r>
    </w:p>
    <w:p w14:paraId="230E7823" w14:textId="0616EB92" w:rsidR="001554BD" w:rsidRPr="0005596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Matters Arising</w:t>
      </w:r>
    </w:p>
    <w:p w14:paraId="3857ED5F" w14:textId="3F4ABA46" w:rsidR="001554BD" w:rsidRPr="00055966" w:rsidRDefault="001554BD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Accounts</w:t>
      </w:r>
      <w:r w:rsidR="00594341">
        <w:rPr>
          <w:rFonts w:ascii="Arial" w:hAnsi="Arial" w:cs="Arial"/>
          <w:sz w:val="22"/>
          <w:szCs w:val="22"/>
        </w:rPr>
        <w:t xml:space="preserve"> </w:t>
      </w:r>
    </w:p>
    <w:p w14:paraId="45274C5B" w14:textId="19B30F46" w:rsidR="00944083" w:rsidRDefault="00944083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Planning Applications</w:t>
      </w:r>
    </w:p>
    <w:p w14:paraId="055DA808" w14:textId="5D90E6FF" w:rsidR="00DD1861" w:rsidRDefault="00DD1861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1AFAAF0A" w14:textId="685A8A0E" w:rsidR="007A3C20" w:rsidRDefault="007A3C20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19/02191/TCA </w:t>
      </w:r>
      <w:r w:rsidR="00032626">
        <w:rPr>
          <w:rFonts w:ascii="Arial" w:hAnsi="Arial" w:cs="Arial"/>
          <w:sz w:val="22"/>
          <w:szCs w:val="22"/>
        </w:rPr>
        <w:t>T1 Eucalyptus -fell. Location: Wold View, Park Lane, Bishop Wilton</w:t>
      </w:r>
      <w:r w:rsidR="00572F47">
        <w:rPr>
          <w:rFonts w:ascii="Arial" w:hAnsi="Arial" w:cs="Arial"/>
          <w:sz w:val="22"/>
          <w:szCs w:val="22"/>
        </w:rPr>
        <w:t>.</w:t>
      </w:r>
    </w:p>
    <w:p w14:paraId="7CFDD189" w14:textId="305C73D9" w:rsidR="00AF0383" w:rsidRDefault="00AF0383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65D52811" w14:textId="253F270E" w:rsidR="00AF0383" w:rsidRDefault="00AF0383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19/01917</w:t>
      </w:r>
      <w:r w:rsidR="00A56A2F">
        <w:rPr>
          <w:rFonts w:ascii="Arial" w:hAnsi="Arial" w:cs="Arial"/>
          <w:sz w:val="22"/>
          <w:szCs w:val="22"/>
        </w:rPr>
        <w:t>/PLF Erection of single storey extension to side of existing storage building, construction of concrete footpaths and paved area. Location: Village Hall, Worsendale Road, Bishop Wilton.</w:t>
      </w:r>
    </w:p>
    <w:p w14:paraId="02CA0A26" w14:textId="7988926A" w:rsidR="00A56A2F" w:rsidRDefault="00A56A2F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0765F3C2" w14:textId="7F125633" w:rsidR="00255314" w:rsidRDefault="00255314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19/01836/PLF Alterations to shop frontage. Location: Post Office and Village Shop, Main Street, Bishop Wilton</w:t>
      </w:r>
      <w:r w:rsidR="003E5270">
        <w:rPr>
          <w:rFonts w:ascii="Arial" w:hAnsi="Arial" w:cs="Arial"/>
          <w:sz w:val="22"/>
          <w:szCs w:val="22"/>
        </w:rPr>
        <w:t>.</w:t>
      </w:r>
    </w:p>
    <w:p w14:paraId="7D81E68C" w14:textId="7B768B28" w:rsidR="003E5270" w:rsidRDefault="003E5270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0DC578F1" w14:textId="170DDFA5" w:rsidR="003E5270" w:rsidRDefault="003E5270" w:rsidP="00DD1861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DC/17/04255/PLF/WESTWW/ADAVIS Change of use of land for siting of 5 timber serviced pods including </w:t>
      </w:r>
      <w:r w:rsidR="0046072B">
        <w:rPr>
          <w:rFonts w:ascii="Arial" w:hAnsi="Arial" w:cs="Arial"/>
          <w:sz w:val="22"/>
          <w:szCs w:val="22"/>
        </w:rPr>
        <w:t>ancillary</w:t>
      </w:r>
      <w:r>
        <w:rPr>
          <w:rFonts w:ascii="Arial" w:hAnsi="Arial" w:cs="Arial"/>
          <w:sz w:val="22"/>
          <w:szCs w:val="22"/>
        </w:rPr>
        <w:t xml:space="preserve"> landscaping and parking for holiday use. Location: Land North of Vicarage Lane, Bishop Wilton. Notification from ERYC of the </w:t>
      </w:r>
      <w:r w:rsidR="0046072B">
        <w:rPr>
          <w:rFonts w:ascii="Arial" w:hAnsi="Arial" w:cs="Arial"/>
          <w:sz w:val="22"/>
          <w:szCs w:val="22"/>
        </w:rPr>
        <w:t>withdrawal</w:t>
      </w:r>
      <w:r>
        <w:rPr>
          <w:rFonts w:ascii="Arial" w:hAnsi="Arial" w:cs="Arial"/>
          <w:sz w:val="22"/>
          <w:szCs w:val="22"/>
        </w:rPr>
        <w:t xml:space="preserve"> of this application.</w:t>
      </w:r>
    </w:p>
    <w:p w14:paraId="595F4FFB" w14:textId="77777777" w:rsidR="00944083" w:rsidRPr="00055966" w:rsidRDefault="00944083" w:rsidP="00944083">
      <w:pPr>
        <w:tabs>
          <w:tab w:val="left" w:pos="993"/>
        </w:tabs>
        <w:ind w:left="360"/>
        <w:rPr>
          <w:rFonts w:ascii="Arial" w:hAnsi="Arial" w:cs="Arial"/>
          <w:sz w:val="22"/>
          <w:szCs w:val="22"/>
        </w:rPr>
      </w:pPr>
    </w:p>
    <w:p w14:paraId="1F72FD4A" w14:textId="04958AB4" w:rsidR="008E4103" w:rsidRDefault="008E4103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 Telephone Box</w:t>
      </w:r>
    </w:p>
    <w:p w14:paraId="7514AA91" w14:textId="0AB0A305" w:rsidR="006A3932" w:rsidRDefault="006A3932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Wildlife/ Conservation Survey</w:t>
      </w:r>
    </w:p>
    <w:p w14:paraId="356AA366" w14:textId="6011F173" w:rsidR="00A46A83" w:rsidRDefault="00A46A83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Highways</w:t>
      </w:r>
    </w:p>
    <w:p w14:paraId="2B68A83D" w14:textId="0A497451" w:rsidR="00A46A83" w:rsidRDefault="00A46A83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Day Commemoration</w:t>
      </w:r>
      <w:r w:rsidR="0046072B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605594">
        <w:rPr>
          <w:rFonts w:ascii="Arial" w:hAnsi="Arial" w:cs="Arial"/>
          <w:sz w:val="22"/>
          <w:szCs w:val="22"/>
        </w:rPr>
        <w:t xml:space="preserve"> 2020</w:t>
      </w:r>
    </w:p>
    <w:p w14:paraId="03F4B358" w14:textId="4661C78D" w:rsidR="007A3C20" w:rsidRPr="002D71E5" w:rsidRDefault="008A03C7" w:rsidP="002D71E5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 Highways and Transport Public Satisfaction Survey</w:t>
      </w:r>
    </w:p>
    <w:p w14:paraId="3CA58D04" w14:textId="361FAF97" w:rsidR="002D71E5" w:rsidRDefault="00A46A83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2D71E5">
        <w:rPr>
          <w:rFonts w:ascii="Arial" w:hAnsi="Arial" w:cs="Arial"/>
          <w:sz w:val="22"/>
          <w:szCs w:val="22"/>
        </w:rPr>
        <w:t>Grass Cutting</w:t>
      </w:r>
    </w:p>
    <w:p w14:paraId="78A00539" w14:textId="6FC57000" w:rsidR="002D71E5" w:rsidRDefault="002D71E5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Neighbourhood Watch</w:t>
      </w:r>
    </w:p>
    <w:p w14:paraId="7B469851" w14:textId="6C4560F5" w:rsidR="001554BD" w:rsidRPr="002D71E5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2D71E5">
        <w:rPr>
          <w:rFonts w:ascii="Arial" w:hAnsi="Arial" w:cs="Arial"/>
          <w:sz w:val="22"/>
          <w:szCs w:val="22"/>
        </w:rPr>
        <w:t>Community Issues</w:t>
      </w:r>
    </w:p>
    <w:p w14:paraId="4155C8C8" w14:textId="260E698E" w:rsidR="001554BD" w:rsidRPr="00055966" w:rsidRDefault="001554BD" w:rsidP="00D97083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Correspondence</w:t>
      </w:r>
    </w:p>
    <w:p w14:paraId="08CE4EA4" w14:textId="77777777" w:rsidR="00B40E6E" w:rsidRPr="00055966" w:rsidRDefault="00B40E6E" w:rsidP="00B40E6E">
      <w:pPr>
        <w:numPr>
          <w:ilvl w:val="3"/>
          <w:numId w:val="1"/>
        </w:numPr>
        <w:tabs>
          <w:tab w:val="left" w:pos="993"/>
        </w:tabs>
        <w:ind w:left="720"/>
        <w:rPr>
          <w:rFonts w:ascii="Arial" w:hAnsi="Arial" w:cs="Arial"/>
          <w:sz w:val="22"/>
          <w:szCs w:val="22"/>
        </w:rPr>
      </w:pPr>
      <w:r w:rsidRPr="00055966">
        <w:rPr>
          <w:rFonts w:ascii="Arial" w:hAnsi="Arial" w:cs="Arial"/>
          <w:sz w:val="22"/>
          <w:szCs w:val="22"/>
        </w:rPr>
        <w:t>Date of Next Meeting</w:t>
      </w:r>
      <w:r w:rsidRPr="00055966">
        <w:rPr>
          <w:rFonts w:ascii="Arial" w:hAnsi="Arial" w:cs="Arial"/>
          <w:sz w:val="22"/>
          <w:szCs w:val="22"/>
        </w:rPr>
        <w:tab/>
      </w:r>
    </w:p>
    <w:p w14:paraId="6DABA452" w14:textId="77777777" w:rsidR="00B40E6E" w:rsidRDefault="00B40E6E" w:rsidP="00B40E6E">
      <w:pPr>
        <w:tabs>
          <w:tab w:val="left" w:pos="993"/>
        </w:tabs>
        <w:rPr>
          <w:sz w:val="32"/>
          <w:szCs w:val="32"/>
        </w:rPr>
      </w:pPr>
    </w:p>
    <w:p w14:paraId="6CCBC736" w14:textId="77777777" w:rsidR="00B40E6E" w:rsidRPr="00890768" w:rsidRDefault="00B40E6E" w:rsidP="00B40E6E">
      <w:pPr>
        <w:tabs>
          <w:tab w:val="left" w:pos="993"/>
        </w:tabs>
        <w:rPr>
          <w:sz w:val="24"/>
        </w:rPr>
      </w:pPr>
    </w:p>
    <w:p w14:paraId="60A65255" w14:textId="77777777" w:rsidR="00262585" w:rsidRDefault="00262585"/>
    <w:sectPr w:rsidR="0026258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6E"/>
    <w:rsid w:val="00001696"/>
    <w:rsid w:val="000136E3"/>
    <w:rsid w:val="00032626"/>
    <w:rsid w:val="00032D6C"/>
    <w:rsid w:val="00033E53"/>
    <w:rsid w:val="00037811"/>
    <w:rsid w:val="00055966"/>
    <w:rsid w:val="0005717D"/>
    <w:rsid w:val="00076A45"/>
    <w:rsid w:val="000931CD"/>
    <w:rsid w:val="00095C4A"/>
    <w:rsid w:val="000A27C7"/>
    <w:rsid w:val="000A63CE"/>
    <w:rsid w:val="000B05D4"/>
    <w:rsid w:val="000C43A0"/>
    <w:rsid w:val="000E0F13"/>
    <w:rsid w:val="000E5178"/>
    <w:rsid w:val="000F422F"/>
    <w:rsid w:val="00133618"/>
    <w:rsid w:val="00135094"/>
    <w:rsid w:val="00135BD4"/>
    <w:rsid w:val="001554BD"/>
    <w:rsid w:val="001652CB"/>
    <w:rsid w:val="001657FD"/>
    <w:rsid w:val="001659A9"/>
    <w:rsid w:val="001671CC"/>
    <w:rsid w:val="00171A48"/>
    <w:rsid w:val="00172EA1"/>
    <w:rsid w:val="00173834"/>
    <w:rsid w:val="001A5613"/>
    <w:rsid w:val="001B1D19"/>
    <w:rsid w:val="001C27E0"/>
    <w:rsid w:val="001D4549"/>
    <w:rsid w:val="00203E24"/>
    <w:rsid w:val="002350F6"/>
    <w:rsid w:val="0024013D"/>
    <w:rsid w:val="0024169A"/>
    <w:rsid w:val="00255314"/>
    <w:rsid w:val="00262585"/>
    <w:rsid w:val="00264A29"/>
    <w:rsid w:val="002729B5"/>
    <w:rsid w:val="00273ED0"/>
    <w:rsid w:val="002769D0"/>
    <w:rsid w:val="00297E48"/>
    <w:rsid w:val="002A54F1"/>
    <w:rsid w:val="002A742A"/>
    <w:rsid w:val="002B326B"/>
    <w:rsid w:val="002D71E5"/>
    <w:rsid w:val="002F00F1"/>
    <w:rsid w:val="00307AE1"/>
    <w:rsid w:val="00312521"/>
    <w:rsid w:val="00314652"/>
    <w:rsid w:val="00325DA1"/>
    <w:rsid w:val="00326167"/>
    <w:rsid w:val="0033029C"/>
    <w:rsid w:val="003436A4"/>
    <w:rsid w:val="00347962"/>
    <w:rsid w:val="003501B8"/>
    <w:rsid w:val="00381A66"/>
    <w:rsid w:val="0038319C"/>
    <w:rsid w:val="00392879"/>
    <w:rsid w:val="003A49DE"/>
    <w:rsid w:val="003A70CC"/>
    <w:rsid w:val="003D28A7"/>
    <w:rsid w:val="003E41B9"/>
    <w:rsid w:val="003E5270"/>
    <w:rsid w:val="003F147A"/>
    <w:rsid w:val="003F611E"/>
    <w:rsid w:val="0040177F"/>
    <w:rsid w:val="00406394"/>
    <w:rsid w:val="004128C4"/>
    <w:rsid w:val="0042219E"/>
    <w:rsid w:val="0042347E"/>
    <w:rsid w:val="004274EF"/>
    <w:rsid w:val="00436920"/>
    <w:rsid w:val="00450578"/>
    <w:rsid w:val="0046072B"/>
    <w:rsid w:val="00463225"/>
    <w:rsid w:val="004632A4"/>
    <w:rsid w:val="004645A1"/>
    <w:rsid w:val="00477EA5"/>
    <w:rsid w:val="004B7D3D"/>
    <w:rsid w:val="004C17C2"/>
    <w:rsid w:val="004C51CB"/>
    <w:rsid w:val="004D101B"/>
    <w:rsid w:val="004D6D36"/>
    <w:rsid w:val="004E5A66"/>
    <w:rsid w:val="004F4BDC"/>
    <w:rsid w:val="00506BC0"/>
    <w:rsid w:val="00506EE2"/>
    <w:rsid w:val="005122F4"/>
    <w:rsid w:val="005272B2"/>
    <w:rsid w:val="00533784"/>
    <w:rsid w:val="00536DB0"/>
    <w:rsid w:val="00540F46"/>
    <w:rsid w:val="00547917"/>
    <w:rsid w:val="00566259"/>
    <w:rsid w:val="005721F1"/>
    <w:rsid w:val="00572F47"/>
    <w:rsid w:val="00594341"/>
    <w:rsid w:val="005B606C"/>
    <w:rsid w:val="005B78C1"/>
    <w:rsid w:val="005E32AA"/>
    <w:rsid w:val="005E5D11"/>
    <w:rsid w:val="00605594"/>
    <w:rsid w:val="006100CC"/>
    <w:rsid w:val="00617E88"/>
    <w:rsid w:val="00621F85"/>
    <w:rsid w:val="006247FC"/>
    <w:rsid w:val="006369A4"/>
    <w:rsid w:val="006711CC"/>
    <w:rsid w:val="00672D85"/>
    <w:rsid w:val="006730E3"/>
    <w:rsid w:val="006731E0"/>
    <w:rsid w:val="00690372"/>
    <w:rsid w:val="006A17E8"/>
    <w:rsid w:val="006A3932"/>
    <w:rsid w:val="006A3B03"/>
    <w:rsid w:val="006E02BF"/>
    <w:rsid w:val="006E6237"/>
    <w:rsid w:val="00705BB2"/>
    <w:rsid w:val="00706F50"/>
    <w:rsid w:val="00710264"/>
    <w:rsid w:val="00716C1A"/>
    <w:rsid w:val="00721618"/>
    <w:rsid w:val="0072326B"/>
    <w:rsid w:val="00743AE9"/>
    <w:rsid w:val="0077740A"/>
    <w:rsid w:val="007828BA"/>
    <w:rsid w:val="007A3C20"/>
    <w:rsid w:val="007B169D"/>
    <w:rsid w:val="007C6D63"/>
    <w:rsid w:val="007D14D5"/>
    <w:rsid w:val="007E3837"/>
    <w:rsid w:val="0080741E"/>
    <w:rsid w:val="00811A25"/>
    <w:rsid w:val="00814ED2"/>
    <w:rsid w:val="00817A0E"/>
    <w:rsid w:val="00823870"/>
    <w:rsid w:val="008429D9"/>
    <w:rsid w:val="00845E15"/>
    <w:rsid w:val="00852D8A"/>
    <w:rsid w:val="00855A4B"/>
    <w:rsid w:val="00882FB7"/>
    <w:rsid w:val="0089680E"/>
    <w:rsid w:val="008A03C7"/>
    <w:rsid w:val="008A40BA"/>
    <w:rsid w:val="008A4E80"/>
    <w:rsid w:val="008A66AA"/>
    <w:rsid w:val="008B425C"/>
    <w:rsid w:val="008C72DC"/>
    <w:rsid w:val="008E4103"/>
    <w:rsid w:val="008F0198"/>
    <w:rsid w:val="0090507B"/>
    <w:rsid w:val="00910268"/>
    <w:rsid w:val="00913C9E"/>
    <w:rsid w:val="009163B9"/>
    <w:rsid w:val="00924F17"/>
    <w:rsid w:val="0093289C"/>
    <w:rsid w:val="00944083"/>
    <w:rsid w:val="009449CF"/>
    <w:rsid w:val="00960FAF"/>
    <w:rsid w:val="00970976"/>
    <w:rsid w:val="00970F54"/>
    <w:rsid w:val="00973F06"/>
    <w:rsid w:val="00977408"/>
    <w:rsid w:val="009856BD"/>
    <w:rsid w:val="0099169B"/>
    <w:rsid w:val="009A13CE"/>
    <w:rsid w:val="009A2AF4"/>
    <w:rsid w:val="009A6437"/>
    <w:rsid w:val="009B2F04"/>
    <w:rsid w:val="009B6EDD"/>
    <w:rsid w:val="009C267E"/>
    <w:rsid w:val="009C6444"/>
    <w:rsid w:val="009F04F5"/>
    <w:rsid w:val="009F422B"/>
    <w:rsid w:val="009F7C37"/>
    <w:rsid w:val="00A02B8E"/>
    <w:rsid w:val="00A1413A"/>
    <w:rsid w:val="00A21F60"/>
    <w:rsid w:val="00A4199C"/>
    <w:rsid w:val="00A41FA7"/>
    <w:rsid w:val="00A4292F"/>
    <w:rsid w:val="00A43D41"/>
    <w:rsid w:val="00A46A83"/>
    <w:rsid w:val="00A56A2F"/>
    <w:rsid w:val="00A61E84"/>
    <w:rsid w:val="00A76DD6"/>
    <w:rsid w:val="00A86F0E"/>
    <w:rsid w:val="00AA3FB1"/>
    <w:rsid w:val="00AA4FB3"/>
    <w:rsid w:val="00AB0047"/>
    <w:rsid w:val="00AC39E0"/>
    <w:rsid w:val="00AD00EA"/>
    <w:rsid w:val="00AD400E"/>
    <w:rsid w:val="00AE20FE"/>
    <w:rsid w:val="00AF0383"/>
    <w:rsid w:val="00AF5095"/>
    <w:rsid w:val="00B26E14"/>
    <w:rsid w:val="00B40E6E"/>
    <w:rsid w:val="00B47440"/>
    <w:rsid w:val="00B54860"/>
    <w:rsid w:val="00B56139"/>
    <w:rsid w:val="00B60C21"/>
    <w:rsid w:val="00B959A9"/>
    <w:rsid w:val="00BB70FC"/>
    <w:rsid w:val="00BC1ED1"/>
    <w:rsid w:val="00BD2811"/>
    <w:rsid w:val="00BE7D04"/>
    <w:rsid w:val="00C03815"/>
    <w:rsid w:val="00C10695"/>
    <w:rsid w:val="00C130DC"/>
    <w:rsid w:val="00C17C35"/>
    <w:rsid w:val="00C206D3"/>
    <w:rsid w:val="00C2607F"/>
    <w:rsid w:val="00C43881"/>
    <w:rsid w:val="00C71CA7"/>
    <w:rsid w:val="00C81A38"/>
    <w:rsid w:val="00C875EB"/>
    <w:rsid w:val="00C907AB"/>
    <w:rsid w:val="00C92A45"/>
    <w:rsid w:val="00C9514D"/>
    <w:rsid w:val="00CA1A5A"/>
    <w:rsid w:val="00CA603A"/>
    <w:rsid w:val="00CB0538"/>
    <w:rsid w:val="00CC0C87"/>
    <w:rsid w:val="00CC1013"/>
    <w:rsid w:val="00CE5125"/>
    <w:rsid w:val="00CE7987"/>
    <w:rsid w:val="00CF304F"/>
    <w:rsid w:val="00D10624"/>
    <w:rsid w:val="00D21919"/>
    <w:rsid w:val="00D31168"/>
    <w:rsid w:val="00D3384E"/>
    <w:rsid w:val="00D7131A"/>
    <w:rsid w:val="00D81457"/>
    <w:rsid w:val="00D83805"/>
    <w:rsid w:val="00D866F5"/>
    <w:rsid w:val="00D97083"/>
    <w:rsid w:val="00DA61ED"/>
    <w:rsid w:val="00DC29AA"/>
    <w:rsid w:val="00DD1861"/>
    <w:rsid w:val="00DD6E89"/>
    <w:rsid w:val="00DE2FE7"/>
    <w:rsid w:val="00DF053D"/>
    <w:rsid w:val="00E014CA"/>
    <w:rsid w:val="00E12DDA"/>
    <w:rsid w:val="00E40051"/>
    <w:rsid w:val="00E42982"/>
    <w:rsid w:val="00E648D0"/>
    <w:rsid w:val="00E7282B"/>
    <w:rsid w:val="00E75274"/>
    <w:rsid w:val="00E86132"/>
    <w:rsid w:val="00EA17AD"/>
    <w:rsid w:val="00EA1B39"/>
    <w:rsid w:val="00EA46B8"/>
    <w:rsid w:val="00EA5CA6"/>
    <w:rsid w:val="00EF2FE5"/>
    <w:rsid w:val="00EF3A26"/>
    <w:rsid w:val="00EF7595"/>
    <w:rsid w:val="00F04C1B"/>
    <w:rsid w:val="00F0775D"/>
    <w:rsid w:val="00F130BC"/>
    <w:rsid w:val="00F14C0B"/>
    <w:rsid w:val="00F208E1"/>
    <w:rsid w:val="00F21D58"/>
    <w:rsid w:val="00F54A22"/>
    <w:rsid w:val="00F774B9"/>
    <w:rsid w:val="00FA2FC0"/>
    <w:rsid w:val="00FB6D0E"/>
    <w:rsid w:val="00FC3C3E"/>
    <w:rsid w:val="00FD2BAC"/>
    <w:rsid w:val="00FE0517"/>
    <w:rsid w:val="00FE14D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F94"/>
  <w15:chartTrackingRefBased/>
  <w15:docId w15:val="{73B5883F-46AA-49C5-B0E0-078DA8A8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E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B40E6E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0E6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6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192</cp:revision>
  <dcterms:created xsi:type="dcterms:W3CDTF">2017-02-15T16:27:00Z</dcterms:created>
  <dcterms:modified xsi:type="dcterms:W3CDTF">2019-07-03T09:18:00Z</dcterms:modified>
</cp:coreProperties>
</file>